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82" w:rsidRDefault="00150576">
      <w:pPr>
        <w:spacing w:after="387" w:line="240" w:lineRule="auto"/>
        <w:ind w:left="4962" w:right="7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№ 1 </w:t>
      </w:r>
    </w:p>
    <w:p w:rsidR="00C11E82" w:rsidRDefault="00150576">
      <w:pPr>
        <w:spacing w:after="387" w:line="240" w:lineRule="auto"/>
        <w:ind w:left="4962" w:right="7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приказу от «3</w:t>
      </w:r>
      <w:r>
        <w:rPr>
          <w:rFonts w:ascii="Times New Roman" w:hAnsi="Times New Roman"/>
          <w:i/>
          <w:sz w:val="24"/>
          <w:szCs w:val="24"/>
        </w:rPr>
        <w:t xml:space="preserve">» ноября 2023 года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br/>
        <w:t>№ 74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1"/>
          <w:szCs w:val="21"/>
        </w:rPr>
        <w:t>Д</w:t>
      </w:r>
    </w:p>
    <w:p w:rsidR="00C11E82" w:rsidRDefault="00C11E82">
      <w:pPr>
        <w:spacing w:after="387" w:line="240" w:lineRule="auto"/>
        <w:ind w:left="4962" w:right="77"/>
        <w:contextualSpacing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Положение о проведении</w:t>
      </w:r>
    </w:p>
    <w:p w:rsidR="00C11E82" w:rsidRDefault="0015057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Муниципальной выставки по декоративно-прикладному творчеству </w:t>
      </w:r>
    </w:p>
    <w:p w:rsidR="00C11E82" w:rsidRDefault="0015057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«В гостях у Домового»</w:t>
      </w:r>
    </w:p>
    <w:p w:rsidR="00C11E82" w:rsidRDefault="00C11E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C11E82" w:rsidRDefault="00150576">
      <w:pPr>
        <w:spacing w:after="5" w:line="240" w:lineRule="auto"/>
        <w:ind w:right="5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определяет цель, задачи и порядок организации и проведения Муниципальной выставки по декоративно-прикладному творчеству «В гостях у Домового» (далее – Выставки).</w:t>
      </w:r>
    </w:p>
    <w:p w:rsidR="00C11E82" w:rsidRDefault="00150576">
      <w:pPr>
        <w:spacing w:after="5" w:line="240" w:lineRule="auto"/>
        <w:ind w:right="50" w:firstLine="851"/>
        <w:contextualSpacing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Выставку организует и проводит Муниципальный опорный центр дополни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муниципального образования «Гвардейский муниципальный округ Калининградской области» совместно с Муниципальным автономным учреждением дополнительного образования «Детско-юношеский центр Гвардейского муниципального округа Калининградско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области».</w:t>
      </w:r>
    </w:p>
    <w:p w:rsidR="00C11E82" w:rsidRDefault="00C11E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Выставки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 Выставки - привлечение участников к творческому сотрудничеству и участию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деятельности МАУ </w:t>
      </w:r>
      <w:r w:rsidR="005F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«ДЮЦ гор Гвардейска».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Задачи конкурса: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реализации творческ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потенциала участников;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познавательного интереса, расширение кругозора детей;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 воспитание детей;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раскрытие талантливых детей, создание условий для их самореализации;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активной жизненной позиции.</w:t>
      </w:r>
    </w:p>
    <w:p w:rsidR="00C11E82" w:rsidRDefault="00C11E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Выставки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Участие в Выставке могут принимать дети и взрослые всех возрастных групп.</w:t>
      </w:r>
    </w:p>
    <w:p w:rsidR="00C11E82" w:rsidRDefault="00C11E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Условия и порядок проведения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Приём поделок осуществляется с 01 декабря по 11 декабря (включительно) 2023 года по адресу: г. Гвардейск,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Тельмана, д. 6.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Подведение итогов Выставки состоится 28 декабря.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Все работы будут объединены в выставку и размещены в экспозиции.</w:t>
      </w:r>
    </w:p>
    <w:p w:rsidR="00C11E82" w:rsidRDefault="00C11E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Номинации и возрастные категории</w:t>
      </w:r>
    </w:p>
    <w:p w:rsidR="00C11E82" w:rsidRDefault="0015057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Номинации:</w:t>
      </w:r>
    </w:p>
    <w:p w:rsidR="00C11E82" w:rsidRDefault="0015057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«Домовой»;</w:t>
      </w:r>
    </w:p>
    <w:p w:rsidR="00C11E82" w:rsidRDefault="0015057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«Сюжетная композиция «Домовой и его друзья»;</w:t>
      </w:r>
    </w:p>
    <w:p w:rsidR="00C11E82" w:rsidRDefault="0015057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Елочная игрушка «Домовой».</w:t>
      </w:r>
    </w:p>
    <w:p w:rsidR="00C11E82" w:rsidRDefault="0015057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Возрастные категории:</w:t>
      </w:r>
    </w:p>
    <w:p w:rsidR="00C11E82" w:rsidRDefault="0015057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- 3-</w:t>
      </w:r>
      <w:r w:rsidR="005F24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C11E82" w:rsidRDefault="0015057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24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24E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C11E82" w:rsidRDefault="00150576" w:rsidP="005F24E1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24E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24E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C11E82" w:rsidRDefault="0015057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- 18 лет и старше.</w:t>
      </w:r>
    </w:p>
    <w:p w:rsidR="00C11E82" w:rsidRPr="005F24E1" w:rsidRDefault="00150576">
      <w:pPr>
        <w:spacing w:after="0" w:line="240" w:lineRule="auto"/>
        <w:ind w:firstLine="709"/>
        <w:contextualSpacing/>
        <w:jc w:val="both"/>
        <w:rPr>
          <w:b/>
          <w:u w:val="single"/>
        </w:rPr>
      </w:pPr>
      <w:r w:rsidRPr="005F2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5.3. В возрастны</w:t>
      </w:r>
      <w:r w:rsidR="005F24E1" w:rsidRPr="005F2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</w:t>
      </w:r>
      <w:r w:rsidRPr="005F2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категориях до 18 лет принимаются работы ТОЛЬКО детей! Родители могут продемонстрировать свои </w:t>
      </w:r>
      <w:r w:rsidRPr="005F2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таланты и представить работы в категории «18 лет и старше»!</w:t>
      </w:r>
    </w:p>
    <w:p w:rsidR="00C11E82" w:rsidRDefault="00C11E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оформлению работ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Для номинаций «Домовой» и «Сюжетная композиция «Домовой и его друзья»: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жанр и техника исполнения, материал выбираются авторами;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работа должна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 не менее 20 см.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создании поделки допускается использование любых не сыпучих материалов (бумага, ткань, муляжи, и т. п.);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использовать в изготовлении поделки жесть, иголки, булавки, битое стекло               и другие, колющие и режущие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ветки живых хвойных растений;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сильно пахнущие, едкие</w:t>
      </w:r>
      <w:r w:rsidR="005F2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вещества (искусственный снег,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выборе материала, из которого Вы будете изготавливать поделку, нужно учитывать, что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этой номинации будут размещаться в помещении. При необходимости, продумывайте способ крепления работы. 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номинации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«Елочная игрушка «Домовой»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жанр и техника исполнения, материал выбираются авторами;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должна быть размером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см.;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создании поделки допускается использование любых не сыпучих материалов (бумага, ткань, муляжи, и т. п.);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в изготовлении поделки жесть, иголки, булавки, битое стекло               и другие, колющие и режущие предметы;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ветки живых хвойных растений;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использовать сильно пахнущие, едкие химические вещества (искусственный снег,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выборе материала, из которого Вы будете изготавливать поделку, нужно учитывать, что все работы по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номинации будут размещаться в помещении;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наличие крепления (петельки и т. д.);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подставки приветствуется.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Каждая работа должна быть подписана (название работы, номинация, Ф.И.О. участника, возраст, учебное заведение, руководи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тель).</w:t>
      </w:r>
    </w:p>
    <w:p w:rsidR="00C11E82" w:rsidRDefault="00C11E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Жюри Выставки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Все работы,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соответствующие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будут оценены компетентным жюри. Победители будут награждены грамотами, 1, 2 и 3 степени. Остальные участники будут награждены сертификатом участника.</w:t>
      </w:r>
    </w:p>
    <w:p w:rsidR="00C11E82" w:rsidRDefault="00C11E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Критерии оценки работ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терии оценки: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-раскрытие темы конкурса;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-оригинальность идеи и техники исполнения;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-творческий подход и эстетичность оформления.</w:t>
      </w:r>
    </w:p>
    <w:p w:rsidR="00C11E82" w:rsidRDefault="0015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Победители и участники конкурса награждаются грамотами и сертификатами.</w:t>
      </w:r>
    </w:p>
    <w:p w:rsidR="00C11E82" w:rsidRDefault="00C11E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E82" w:rsidRDefault="001505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Дополнительная информация</w:t>
      </w:r>
    </w:p>
    <w:p w:rsidR="00C11E82" w:rsidRPr="00150576" w:rsidRDefault="00150576">
      <w:pPr>
        <w:spacing w:after="297" w:line="240" w:lineRule="auto"/>
        <w:ind w:right="50" w:firstLine="851"/>
        <w:contextualSpacing/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150576">
        <w:rPr>
          <w:rFonts w:ascii="Times New Roman" w:hAnsi="Times New Roman"/>
          <w:b/>
          <w:sz w:val="24"/>
          <w:szCs w:val="24"/>
          <w:u w:val="single"/>
        </w:rPr>
        <w:t>Работы, не соответствующие требованиям данного положения, к участию в Выставке не допускаются.</w:t>
      </w:r>
    </w:p>
    <w:p w:rsidR="00C11E82" w:rsidRDefault="00150576">
      <w:pPr>
        <w:spacing w:after="297" w:line="240" w:lineRule="auto"/>
        <w:ind w:right="50" w:firstLine="851"/>
        <w:contextualSpacing/>
        <w:jc w:val="both"/>
      </w:pPr>
      <w:r>
        <w:rPr>
          <w:rFonts w:ascii="Times New Roman" w:hAnsi="Times New Roman"/>
          <w:sz w:val="24"/>
          <w:szCs w:val="24"/>
        </w:rPr>
        <w:t>9.2. Решение жюри является окончательным и пересмотру не подлежит. Апелляции участников Выставки жюри не рассматривает.</w:t>
      </w:r>
    </w:p>
    <w:p w:rsidR="00C11E82" w:rsidRDefault="0015057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работы, представленные на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онкурс, необходимо забрать не позднее 16 января 2024 г. Невостребованные работы после 16 января 2024 года ХРАНЕНИЮ НЕ ПОДЛЕЖАТ!</w:t>
      </w:r>
    </w:p>
    <w:p w:rsidR="00C11E82" w:rsidRDefault="00C11E82">
      <w:pPr>
        <w:spacing w:after="297" w:line="240" w:lineRule="auto"/>
        <w:ind w:right="50" w:firstLine="851"/>
        <w:contextualSpacing/>
        <w:jc w:val="both"/>
      </w:pPr>
    </w:p>
    <w:p w:rsidR="00C11E82" w:rsidRDefault="00150576">
      <w:pPr>
        <w:spacing w:after="297" w:line="240" w:lineRule="auto"/>
        <w:ind w:right="5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Сергеевна</w:t>
      </w:r>
    </w:p>
    <w:p w:rsidR="00C11E82" w:rsidRDefault="00150576">
      <w:pPr>
        <w:spacing w:after="297" w:line="240" w:lineRule="auto"/>
        <w:ind w:right="5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справок: 8(40159)3-21-60</w:t>
      </w:r>
    </w:p>
    <w:p w:rsidR="00C11E82" w:rsidRDefault="00C11E82">
      <w:pPr>
        <w:spacing w:after="297" w:line="240" w:lineRule="auto"/>
        <w:ind w:right="5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1E82">
      <w:pgSz w:w="11906" w:h="16838"/>
      <w:pgMar w:top="1440" w:right="1080" w:bottom="323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82"/>
    <w:rsid w:val="00150576"/>
    <w:rsid w:val="005F24E1"/>
    <w:rsid w:val="00C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E12A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E12A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12A1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headline">
    <w:name w:val="headline"/>
    <w:basedOn w:val="a"/>
    <w:qFormat/>
    <w:rsid w:val="009E12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9E12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E12A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E12A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12A1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headline">
    <w:name w:val="headline"/>
    <w:basedOn w:val="a"/>
    <w:qFormat/>
    <w:rsid w:val="009E12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9E12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5911-187C-4042-8DA2-FBCB434E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"Детско-юношеский центр г.а Гвардейска"</dc:creator>
  <dc:description/>
  <cp:lastModifiedBy>User - DYC</cp:lastModifiedBy>
  <cp:revision>20</cp:revision>
  <cp:lastPrinted>2022-11-11T11:44:00Z</cp:lastPrinted>
  <dcterms:created xsi:type="dcterms:W3CDTF">2021-11-25T11:59:00Z</dcterms:created>
  <dcterms:modified xsi:type="dcterms:W3CDTF">2023-11-03T09:05:00Z</dcterms:modified>
  <dc:language>ru-RU</dc:language>
</cp:coreProperties>
</file>